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cad60378f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2773a301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Teresina,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d990e169f45e8" /><Relationship Type="http://schemas.openxmlformats.org/officeDocument/2006/relationships/numbering" Target="/word/numbering.xml" Id="R3df801de81be44dc" /><Relationship Type="http://schemas.openxmlformats.org/officeDocument/2006/relationships/settings" Target="/word/settings.xml" Id="R00a45fb858904d19" /><Relationship Type="http://schemas.openxmlformats.org/officeDocument/2006/relationships/image" Target="/word/media/8aec3abb-a334-4062-9e76-99eadf02f8bb.png" Id="Rba232773a3014128" /></Relationships>
</file>