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41d2d3de4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67f56e658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Xique–Xique,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28ef9e7d84046" /><Relationship Type="http://schemas.openxmlformats.org/officeDocument/2006/relationships/numbering" Target="/word/numbering.xml" Id="R69d9878107134ef4" /><Relationship Type="http://schemas.openxmlformats.org/officeDocument/2006/relationships/settings" Target="/word/settings.xml" Id="R71706fc6d8c3429f" /><Relationship Type="http://schemas.openxmlformats.org/officeDocument/2006/relationships/image" Target="/word/media/8db058d4-f740-4313-a65b-a306c14a8673.png" Id="R5bc67f56e658483a" /></Relationships>
</file>