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2e64baac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249968ca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Arbanasi,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62a2ff6e43bb" /><Relationship Type="http://schemas.openxmlformats.org/officeDocument/2006/relationships/numbering" Target="/word/numbering.xml" Id="R8aa24d2814614b42" /><Relationship Type="http://schemas.openxmlformats.org/officeDocument/2006/relationships/settings" Target="/word/settings.xml" Id="R37b3e6b270c74d0d" /><Relationship Type="http://schemas.openxmlformats.org/officeDocument/2006/relationships/image" Target="/word/media/802c9af4-3674-4c33-a68b-9ed6550f4e00.png" Id="R41b249968ca84a66" /></Relationships>
</file>