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2a84c765f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843833edc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4a6728dfe4b71" /><Relationship Type="http://schemas.openxmlformats.org/officeDocument/2006/relationships/numbering" Target="/word/numbering.xml" Id="R20ae915c6fb24aab" /><Relationship Type="http://schemas.openxmlformats.org/officeDocument/2006/relationships/settings" Target="/word/settings.xml" Id="R5c41373fa7fe49e6" /><Relationship Type="http://schemas.openxmlformats.org/officeDocument/2006/relationships/image" Target="/word/media/2674ae8f-b031-479c-bd71-0fdd0dafbb50.png" Id="Ra47843833edc4dfd" /></Relationships>
</file>