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cabc50c1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254b3e7ac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Cherni Vrukh,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660e8609c475f" /><Relationship Type="http://schemas.openxmlformats.org/officeDocument/2006/relationships/numbering" Target="/word/numbering.xml" Id="R4465ad2ef64e41c9" /><Relationship Type="http://schemas.openxmlformats.org/officeDocument/2006/relationships/settings" Target="/word/settings.xml" Id="R8b60d2b79d1a45e6" /><Relationship Type="http://schemas.openxmlformats.org/officeDocument/2006/relationships/image" Target="/word/media/132fd043-3d0d-4de4-b3f6-3d52ec43c8e1.png" Id="Rf25254b3e7ac4412" /></Relationships>
</file>