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2f2e4e24f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31e6c1c4c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Cherniche,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4f305beaf4e7b" /><Relationship Type="http://schemas.openxmlformats.org/officeDocument/2006/relationships/numbering" Target="/word/numbering.xml" Id="Rc5f6256af034406a" /><Relationship Type="http://schemas.openxmlformats.org/officeDocument/2006/relationships/settings" Target="/word/settings.xml" Id="Red5a44b503574955" /><Relationship Type="http://schemas.openxmlformats.org/officeDocument/2006/relationships/image" Target="/word/media/96c097c7-042c-46c3-9a68-ae247d47aceb.png" Id="R07b31e6c1c4c4b9c" /></Relationships>
</file>