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3a2b1e567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f6d08a5bf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Chiflik,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01a4593a74ad9" /><Relationship Type="http://schemas.openxmlformats.org/officeDocument/2006/relationships/numbering" Target="/word/numbering.xml" Id="Rfc7860e54b3944b0" /><Relationship Type="http://schemas.openxmlformats.org/officeDocument/2006/relationships/settings" Target="/word/settings.xml" Id="R82ae8db793934422" /><Relationship Type="http://schemas.openxmlformats.org/officeDocument/2006/relationships/image" Target="/word/media/f257028f-837b-4d63-94aa-ec60a7bfaf7f.png" Id="Rbb5f6d08a5bf43b2" /></Relationships>
</file>