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59ee6fdae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fa730ef71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Gegovi,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202028f4947ca" /><Relationship Type="http://schemas.openxmlformats.org/officeDocument/2006/relationships/numbering" Target="/word/numbering.xml" Id="Rf9a60cc88c70483e" /><Relationship Type="http://schemas.openxmlformats.org/officeDocument/2006/relationships/settings" Target="/word/settings.xml" Id="Rc553528c8d6a4feb" /><Relationship Type="http://schemas.openxmlformats.org/officeDocument/2006/relationships/image" Target="/word/media/49e41ccd-1d30-4f4d-afd4-b80bb23888ed.png" Id="R057fa730ef714220" /></Relationships>
</file>