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a58f968e1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833fa86bc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Gurnati,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ca103a53e4559" /><Relationship Type="http://schemas.openxmlformats.org/officeDocument/2006/relationships/numbering" Target="/word/numbering.xml" Id="R1c7c466fa306440d" /><Relationship Type="http://schemas.openxmlformats.org/officeDocument/2006/relationships/settings" Target="/word/settings.xml" Id="R134ea3a851af4004" /><Relationship Type="http://schemas.openxmlformats.org/officeDocument/2006/relationships/image" Target="/word/media/9de339eb-d6c1-4722-a1f0-ba99d25047de.png" Id="R3ce833fa86bc4fce" /></Relationships>
</file>