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b3facc6f7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080ebc9e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9d9a61234474b" /><Relationship Type="http://schemas.openxmlformats.org/officeDocument/2006/relationships/numbering" Target="/word/numbering.xml" Id="Rdde3ce3a7edc468e" /><Relationship Type="http://schemas.openxmlformats.org/officeDocument/2006/relationships/settings" Target="/word/settings.xml" Id="R51e25ce2ac684d07" /><Relationship Type="http://schemas.openxmlformats.org/officeDocument/2006/relationships/image" Target="/word/media/9c662aab-525d-4e97-95d7-885c014c4fa2.png" Id="Re26080ebc9e042e5" /></Relationships>
</file>