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a2839c754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cedf2ecd9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827b3d22e49ad" /><Relationship Type="http://schemas.openxmlformats.org/officeDocument/2006/relationships/numbering" Target="/word/numbering.xml" Id="Rcab895f09c61469b" /><Relationship Type="http://schemas.openxmlformats.org/officeDocument/2006/relationships/settings" Target="/word/settings.xml" Id="Rcf9813f4a68e4051" /><Relationship Type="http://schemas.openxmlformats.org/officeDocument/2006/relationships/image" Target="/word/media/7552ebb2-f114-4b06-aa12-c642aaa7f465.png" Id="R847cedf2ecd94f0a" /></Relationships>
</file>