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aa9fea8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c71034f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Momin Prokhod,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5bb8174f4203" /><Relationship Type="http://schemas.openxmlformats.org/officeDocument/2006/relationships/numbering" Target="/word/numbering.xml" Id="R9fccb1cf1cde4bd9" /><Relationship Type="http://schemas.openxmlformats.org/officeDocument/2006/relationships/settings" Target="/word/settings.xml" Id="R662e0c5bfd3b4600" /><Relationship Type="http://schemas.openxmlformats.org/officeDocument/2006/relationships/image" Target="/word/media/07450230-de31-40fe-979e-5264ec3af2fe.png" Id="Rc412c71034f7472a" /></Relationships>
</file>