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50b5e42b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c2ba8a7fa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Obrochishte,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fab32f12e436a" /><Relationship Type="http://schemas.openxmlformats.org/officeDocument/2006/relationships/numbering" Target="/word/numbering.xml" Id="Rba885477bce84a74" /><Relationship Type="http://schemas.openxmlformats.org/officeDocument/2006/relationships/settings" Target="/word/settings.xml" Id="Rd5df3ec5898b4719" /><Relationship Type="http://schemas.openxmlformats.org/officeDocument/2006/relationships/image" Target="/word/media/b47206ed-5b49-4e8b-9e70-8e15318c7b93.png" Id="Rab1c2ba8a7fa465b" /></Relationships>
</file>