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2cff4a8ad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fb7570a96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Pristoe,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33f2578d54eec" /><Relationship Type="http://schemas.openxmlformats.org/officeDocument/2006/relationships/numbering" Target="/word/numbering.xml" Id="Rfbdef0b7201e45d7" /><Relationship Type="http://schemas.openxmlformats.org/officeDocument/2006/relationships/settings" Target="/word/settings.xml" Id="Rcad81175e1284a4f" /><Relationship Type="http://schemas.openxmlformats.org/officeDocument/2006/relationships/image" Target="/word/media/fc015bc8-642b-4ddc-b92a-1d10606dcc26.png" Id="R71efb7570a96409c" /></Relationships>
</file>