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25ca5e9df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bb7c76ce6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Ssarnewo,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bdd3358a9498a" /><Relationship Type="http://schemas.openxmlformats.org/officeDocument/2006/relationships/numbering" Target="/word/numbering.xml" Id="R9a5d5a9f67d04ac7" /><Relationship Type="http://schemas.openxmlformats.org/officeDocument/2006/relationships/settings" Target="/word/settings.xml" Id="Rdf116c3c699e44eb" /><Relationship Type="http://schemas.openxmlformats.org/officeDocument/2006/relationships/image" Target="/word/media/b86c9a21-a551-4772-add5-0fd0d0dc67ea.png" Id="Raeabb7c76ce649a6" /></Relationships>
</file>