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ea0227b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2694968b5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Voynikovo,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e2a6f480d421b" /><Relationship Type="http://schemas.openxmlformats.org/officeDocument/2006/relationships/numbering" Target="/word/numbering.xml" Id="Rae9b330844df48f2" /><Relationship Type="http://schemas.openxmlformats.org/officeDocument/2006/relationships/settings" Target="/word/settings.xml" Id="R77395da559d641fe" /><Relationship Type="http://schemas.openxmlformats.org/officeDocument/2006/relationships/image" Target="/word/media/6d38eff7-3ef7-4711-a435-9078e10352ce.png" Id="R3562694968b54f4c" /></Relationships>
</file>