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ac86a802a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37cbf63ce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Vranashtitsa,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2a9c5be9c4689" /><Relationship Type="http://schemas.openxmlformats.org/officeDocument/2006/relationships/numbering" Target="/word/numbering.xml" Id="R15bdedea9e4e4882" /><Relationship Type="http://schemas.openxmlformats.org/officeDocument/2006/relationships/settings" Target="/word/settings.xml" Id="R6e4849d376e64c67" /><Relationship Type="http://schemas.openxmlformats.org/officeDocument/2006/relationships/image" Target="/word/media/8a02d6ce-95ec-4cb5-b78f-1dac92486229.png" Id="Rc0537cbf63ce4bb2" /></Relationships>
</file>