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bb277a35e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38dbe586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da6f5b4a4b1b" /><Relationship Type="http://schemas.openxmlformats.org/officeDocument/2006/relationships/numbering" Target="/word/numbering.xml" Id="R5b3d532081794767" /><Relationship Type="http://schemas.openxmlformats.org/officeDocument/2006/relationships/settings" Target="/word/settings.xml" Id="R9692ae28d61c47e2" /><Relationship Type="http://schemas.openxmlformats.org/officeDocument/2006/relationships/image" Target="/word/media/b3219581-046f-47a0-a957-99fb48a1bef2.png" Id="R9e738dbe586c4b78" /></Relationships>
</file>