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aa7f7a62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2c353955b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 Estate,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d30512a54436f" /><Relationship Type="http://schemas.openxmlformats.org/officeDocument/2006/relationships/numbering" Target="/word/numbering.xml" Id="R481823140289452a" /><Relationship Type="http://schemas.openxmlformats.org/officeDocument/2006/relationships/settings" Target="/word/settings.xml" Id="R84052205d00f41f3" /><Relationship Type="http://schemas.openxmlformats.org/officeDocument/2006/relationships/image" Target="/word/media/cc863202-2279-4d0b-9c61-eaea60a16924.png" Id="R64b2c353955b4ec0" /></Relationships>
</file>