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699b6815d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41e9e6eaa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Bapouni,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26a7f76aa4ef4" /><Relationship Type="http://schemas.openxmlformats.org/officeDocument/2006/relationships/numbering" Target="/word/numbering.xml" Id="R2ec8d9c6eb934c10" /><Relationship Type="http://schemas.openxmlformats.org/officeDocument/2006/relationships/settings" Target="/word/settings.xml" Id="Rd605b9ecf2f2466c" /><Relationship Type="http://schemas.openxmlformats.org/officeDocument/2006/relationships/image" Target="/word/media/f197c19a-5fa9-4fef-a207-d0f66939d024.png" Id="Rca241e9e6eaa41da" /></Relationships>
</file>