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b42a0274c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eb1f268e6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b8e02e038441c" /><Relationship Type="http://schemas.openxmlformats.org/officeDocument/2006/relationships/numbering" Target="/word/numbering.xml" Id="R24b5d1cc1f124fa8" /><Relationship Type="http://schemas.openxmlformats.org/officeDocument/2006/relationships/settings" Target="/word/settings.xml" Id="Rbf304e8d875c4ed1" /><Relationship Type="http://schemas.openxmlformats.org/officeDocument/2006/relationships/image" Target="/word/media/6eeca3bf-6a7c-492a-bd11-c2c98f1a0608.png" Id="R3afeb1f268e6483b" /></Relationships>
</file>