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6c18509a5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f0a15527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Barkeno,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636923c424e4d" /><Relationship Type="http://schemas.openxmlformats.org/officeDocument/2006/relationships/numbering" Target="/word/numbering.xml" Id="R12bcffb233844407" /><Relationship Type="http://schemas.openxmlformats.org/officeDocument/2006/relationships/settings" Target="/word/settings.xml" Id="R01a223586bc44780" /><Relationship Type="http://schemas.openxmlformats.org/officeDocument/2006/relationships/image" Target="/word/media/e35e9909-bd7e-43f4-aafc-121651d87927.png" Id="Rd27af0a155274ade" /></Relationships>
</file>