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1efffac77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6d73cdaa8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Dewatan,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dd4e7495a4fa6" /><Relationship Type="http://schemas.openxmlformats.org/officeDocument/2006/relationships/numbering" Target="/word/numbering.xml" Id="Rfbcf6a45981f44ba" /><Relationship Type="http://schemas.openxmlformats.org/officeDocument/2006/relationships/settings" Target="/word/settings.xml" Id="Ra6a255ea1c864957" /><Relationship Type="http://schemas.openxmlformats.org/officeDocument/2006/relationships/image" Target="/word/media/03fe8297-69b4-4844-9055-85fbac27ab12.png" Id="R1836d73cdaa8439d" /></Relationships>
</file>