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ce68c4c84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b86d3590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Djafada,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68c6efdbc4fb7" /><Relationship Type="http://schemas.openxmlformats.org/officeDocument/2006/relationships/numbering" Target="/word/numbering.xml" Id="R8fe5f8d2fada4c78" /><Relationship Type="http://schemas.openxmlformats.org/officeDocument/2006/relationships/settings" Target="/word/settings.xml" Id="R353bfd6bc33f43ca" /><Relationship Type="http://schemas.openxmlformats.org/officeDocument/2006/relationships/image" Target="/word/media/c88e631f-2b66-488b-a68d-b7bf0771c714.png" Id="R255b86d3590a4010" /></Relationships>
</file>