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a8641ceaf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d8da79593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Ebalondok,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a4f37cc3948b1" /><Relationship Type="http://schemas.openxmlformats.org/officeDocument/2006/relationships/numbering" Target="/word/numbering.xml" Id="R94a85cee26b147d2" /><Relationship Type="http://schemas.openxmlformats.org/officeDocument/2006/relationships/settings" Target="/word/settings.xml" Id="Re20cee5b7cb04bf9" /><Relationship Type="http://schemas.openxmlformats.org/officeDocument/2006/relationships/image" Target="/word/media/25a300db-280b-497c-a866-3006147f5e2f.png" Id="Rbe7d8da795934963" /></Relationships>
</file>