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c33201b0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2a240dd5d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Kobikong,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e10f3d68e445b" /><Relationship Type="http://schemas.openxmlformats.org/officeDocument/2006/relationships/numbering" Target="/word/numbering.xml" Id="R2f270f93574348c8" /><Relationship Type="http://schemas.openxmlformats.org/officeDocument/2006/relationships/settings" Target="/word/settings.xml" Id="R35017c35fcae4f38" /><Relationship Type="http://schemas.openxmlformats.org/officeDocument/2006/relationships/image" Target="/word/media/b18965e6-747b-44e4-89bd-3725bb88caa8.png" Id="R7a62a240dd5d4e5a" /></Relationships>
</file>