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b028a0c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bba63c07c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cfeefc74407e" /><Relationship Type="http://schemas.openxmlformats.org/officeDocument/2006/relationships/numbering" Target="/word/numbering.xml" Id="Rc4416f71f5284373" /><Relationship Type="http://schemas.openxmlformats.org/officeDocument/2006/relationships/settings" Target="/word/settings.xml" Id="Rfc7b7a4ca35c4742" /><Relationship Type="http://schemas.openxmlformats.org/officeDocument/2006/relationships/image" Target="/word/media/d56f4542-f64a-4e4c-81c3-8034165a73b8.png" Id="R9ebbba63c07c4b4d" /></Relationships>
</file>