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51fc78aa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38a213a1c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Kouadjo,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a0a4310614b65" /><Relationship Type="http://schemas.openxmlformats.org/officeDocument/2006/relationships/numbering" Target="/word/numbering.xml" Id="R5f478446755c470b" /><Relationship Type="http://schemas.openxmlformats.org/officeDocument/2006/relationships/settings" Target="/word/settings.xml" Id="Rcbf2bce5b4b741f1" /><Relationship Type="http://schemas.openxmlformats.org/officeDocument/2006/relationships/image" Target="/word/media/2d466e30-7a59-4689-81dc-bc5e6a10f94e.png" Id="R64f38a213a1c4a43" /></Relationships>
</file>