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4b51ce8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dc3eed7d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Louba Louba,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8f4be7f5c4e11" /><Relationship Type="http://schemas.openxmlformats.org/officeDocument/2006/relationships/numbering" Target="/word/numbering.xml" Id="Raf743700d8f8404f" /><Relationship Type="http://schemas.openxmlformats.org/officeDocument/2006/relationships/settings" Target="/word/settings.xml" Id="Ra1510ef5a7244a81" /><Relationship Type="http://schemas.openxmlformats.org/officeDocument/2006/relationships/image" Target="/word/media/d622b6f5-096d-45d6-b951-c6b36608db22.png" Id="R1c2ddc3eed7d468f" /></Relationships>
</file>