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b22833ef7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761eaf76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Makwamekouma,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21b1be4cb4c90" /><Relationship Type="http://schemas.openxmlformats.org/officeDocument/2006/relationships/numbering" Target="/word/numbering.xml" Id="R3abf409ef01048f2" /><Relationship Type="http://schemas.openxmlformats.org/officeDocument/2006/relationships/settings" Target="/word/settings.xml" Id="R56a8004b588c43de" /><Relationship Type="http://schemas.openxmlformats.org/officeDocument/2006/relationships/image" Target="/word/media/4b15906d-5d4a-46e4-a085-b1f1b49e5dea.png" Id="R5d4761eaf76c4761" /></Relationships>
</file>