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47364df7e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47b0c088f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Mayo Lega,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0620164c4484c" /><Relationship Type="http://schemas.openxmlformats.org/officeDocument/2006/relationships/numbering" Target="/word/numbering.xml" Id="Rb78e965049e1477a" /><Relationship Type="http://schemas.openxmlformats.org/officeDocument/2006/relationships/settings" Target="/word/settings.xml" Id="R97d3da37c2cc4707" /><Relationship Type="http://schemas.openxmlformats.org/officeDocument/2006/relationships/image" Target="/word/media/696820ca-50b1-41a7-8688-b5a41b6fa2b8.png" Id="Rc2f47b0c088f44c1" /></Relationships>
</file>