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8ad57f938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62921c4f3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 Lope,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0bc0e0134be5" /><Relationship Type="http://schemas.openxmlformats.org/officeDocument/2006/relationships/numbering" Target="/word/numbering.xml" Id="Rcacd6eb4f72e4d80" /><Relationship Type="http://schemas.openxmlformats.org/officeDocument/2006/relationships/settings" Target="/word/settings.xml" Id="R562f4571fb234164" /><Relationship Type="http://schemas.openxmlformats.org/officeDocument/2006/relationships/image" Target="/word/media/fc996d8b-b9f6-4356-a170-db9dbb2d86d1.png" Id="R0b162921c4f347ef" /></Relationships>
</file>