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1c86c226e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c21e9dc44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Mekwecha,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f39327125476a" /><Relationship Type="http://schemas.openxmlformats.org/officeDocument/2006/relationships/numbering" Target="/word/numbering.xml" Id="R16866907f4084583" /><Relationship Type="http://schemas.openxmlformats.org/officeDocument/2006/relationships/settings" Target="/word/settings.xml" Id="R72f58ac273fb4ad8" /><Relationship Type="http://schemas.openxmlformats.org/officeDocument/2006/relationships/image" Target="/word/media/cea93913-85e5-4ff4-926c-3c73a7fcd958.png" Id="R21bc21e9dc4441d2" /></Relationships>
</file>