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b55c32a41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93fdc0526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Mfouladja,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bb5a58d464e64" /><Relationship Type="http://schemas.openxmlformats.org/officeDocument/2006/relationships/numbering" Target="/word/numbering.xml" Id="R6e8fd78d18a74660" /><Relationship Type="http://schemas.openxmlformats.org/officeDocument/2006/relationships/settings" Target="/word/settings.xml" Id="R59c8e4e0538648d2" /><Relationship Type="http://schemas.openxmlformats.org/officeDocument/2006/relationships/image" Target="/word/media/f16d9f92-0903-48dc-82ff-d66d8494a65a.png" Id="R80493fdc052640c5" /></Relationships>
</file>