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af92af92d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27f251e0c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Ndobeginge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52aef516c4285" /><Relationship Type="http://schemas.openxmlformats.org/officeDocument/2006/relationships/numbering" Target="/word/numbering.xml" Id="Re6bff49a1cc7478d" /><Relationship Type="http://schemas.openxmlformats.org/officeDocument/2006/relationships/settings" Target="/word/settings.xml" Id="Re2be49599cdd476f" /><Relationship Type="http://schemas.openxmlformats.org/officeDocument/2006/relationships/image" Target="/word/media/8f2fff2a-d73a-4db8-a186-f9f50400a6d6.png" Id="R84927f251e0c4327" /></Relationships>
</file>