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b5e00b81d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c7f510c9b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Njintout,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29b5efdf847a7" /><Relationship Type="http://schemas.openxmlformats.org/officeDocument/2006/relationships/numbering" Target="/word/numbering.xml" Id="Rfed17e1f1fca4ef7" /><Relationship Type="http://schemas.openxmlformats.org/officeDocument/2006/relationships/settings" Target="/word/settings.xml" Id="Rf316ba95b51a4d28" /><Relationship Type="http://schemas.openxmlformats.org/officeDocument/2006/relationships/image" Target="/word/media/ee900062-309d-4c0c-a2e5-9076a02f0feb.png" Id="R780c7f510c9b460e" /></Relationships>
</file>