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ee506828c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8fe506e82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Nkolendom,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86120252e4c85" /><Relationship Type="http://schemas.openxmlformats.org/officeDocument/2006/relationships/numbering" Target="/word/numbering.xml" Id="R6f3b850e7e1c4dc8" /><Relationship Type="http://schemas.openxmlformats.org/officeDocument/2006/relationships/settings" Target="/word/settings.xml" Id="R101d72c41edd447a" /><Relationship Type="http://schemas.openxmlformats.org/officeDocument/2006/relationships/image" Target="/word/media/98f4c481-762e-473d-b068-936b2c705222.png" Id="Rcc28fe506e824800" /></Relationships>
</file>