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52a5b85c9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1fda2a77e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Ntonge,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0421f515749a9" /><Relationship Type="http://schemas.openxmlformats.org/officeDocument/2006/relationships/numbering" Target="/word/numbering.xml" Id="Rbe9b1682647b4817" /><Relationship Type="http://schemas.openxmlformats.org/officeDocument/2006/relationships/settings" Target="/word/settings.xml" Id="R88ae143c18a2433c" /><Relationship Type="http://schemas.openxmlformats.org/officeDocument/2006/relationships/image" Target="/word/media/4214b41a-d1ae-447b-99df-a4802501318b.png" Id="Rc4c1fda2a77e4d2f" /></Relationships>
</file>