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15f2853f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4869550ac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Bah Amadiko,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b5cfedf04ea9" /><Relationship Type="http://schemas.openxmlformats.org/officeDocument/2006/relationships/numbering" Target="/word/numbering.xml" Id="R7df5de9445d34a0f" /><Relationship Type="http://schemas.openxmlformats.org/officeDocument/2006/relationships/settings" Target="/word/settings.xml" Id="Rb2767f63f5b14505" /><Relationship Type="http://schemas.openxmlformats.org/officeDocument/2006/relationships/image" Target="/word/media/a4ddadd0-d313-4d3c-9053-fce75c531f5c.png" Id="Rb1a4869550ac407e" /></Relationships>
</file>