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15524b0de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54b2611ae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Rey Manga,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9e281f4c34cf9" /><Relationship Type="http://schemas.openxmlformats.org/officeDocument/2006/relationships/numbering" Target="/word/numbering.xml" Id="R7a548fcc3a144bc1" /><Relationship Type="http://schemas.openxmlformats.org/officeDocument/2006/relationships/settings" Target="/word/settings.xml" Id="Re478a92f455a46e8" /><Relationship Type="http://schemas.openxmlformats.org/officeDocument/2006/relationships/image" Target="/word/media/65431931-9865-43a3-afa9-276d19ad4404.png" Id="R20f54b2611ae4cfc" /></Relationships>
</file>