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11ecbc5bb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ba2c2919f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Rounelde,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33c1f841649d6" /><Relationship Type="http://schemas.openxmlformats.org/officeDocument/2006/relationships/numbering" Target="/word/numbering.xml" Id="R6b93d7c6212f4960" /><Relationship Type="http://schemas.openxmlformats.org/officeDocument/2006/relationships/settings" Target="/word/settings.xml" Id="R079e7f3e2d9843e3" /><Relationship Type="http://schemas.openxmlformats.org/officeDocument/2006/relationships/image" Target="/word/media/6eca34d0-e861-47f2-9ea9-c5bd056689b9.png" Id="R48eba2c2919f4cd6" /></Relationships>
</file>