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2b10af799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0ce8297a5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Talangaye,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f897ceaef4969" /><Relationship Type="http://schemas.openxmlformats.org/officeDocument/2006/relationships/numbering" Target="/word/numbering.xml" Id="Rb57b20e36f4f4a9f" /><Relationship Type="http://schemas.openxmlformats.org/officeDocument/2006/relationships/settings" Target="/word/settings.xml" Id="Raa399501cc0e48ec" /><Relationship Type="http://schemas.openxmlformats.org/officeDocument/2006/relationships/image" Target="/word/media/2158c925-0424-4064-9f76-da2d1a5d5aa8.png" Id="R45f0ce8297a5453c" /></Relationships>
</file>