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c3745add9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530b4f76b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10th Line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b7b25ac17417b" /><Relationship Type="http://schemas.openxmlformats.org/officeDocument/2006/relationships/numbering" Target="/word/numbering.xml" Id="Re2acaf3f0bb24759" /><Relationship Type="http://schemas.openxmlformats.org/officeDocument/2006/relationships/settings" Target="/word/settings.xml" Id="R75ad9330f43c456b" /><Relationship Type="http://schemas.openxmlformats.org/officeDocument/2006/relationships/image" Target="/word/media/d6daf1df-d4a3-4d44-aa61-8ebd75482195.png" Id="Rc71530b4f76b4e9c" /></Relationships>
</file>