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31a4f32d5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6a2f643c9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Aberfoyle,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14e73e1864dfc" /><Relationship Type="http://schemas.openxmlformats.org/officeDocument/2006/relationships/numbering" Target="/word/numbering.xml" Id="Re9685b3af80e45e5" /><Relationship Type="http://schemas.openxmlformats.org/officeDocument/2006/relationships/settings" Target="/word/settings.xml" Id="R17cef737551a45e8" /><Relationship Type="http://schemas.openxmlformats.org/officeDocument/2006/relationships/image" Target="/word/media/5f8f4e87-4a97-4010-8881-c2d7ba4c6203.png" Id="R5b56a2f643c948d0" /></Relationships>
</file>