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10478af0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b78effcd7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Algonquin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c8cb315ea4f0b" /><Relationship Type="http://schemas.openxmlformats.org/officeDocument/2006/relationships/numbering" Target="/word/numbering.xml" Id="R6c256a0535814dc7" /><Relationship Type="http://schemas.openxmlformats.org/officeDocument/2006/relationships/settings" Target="/word/settings.xml" Id="Re44a497215dc4eb5" /><Relationship Type="http://schemas.openxmlformats.org/officeDocument/2006/relationships/image" Target="/word/media/e58d61f6-b474-473a-b7ae-2868a1b0be91.png" Id="Rd7cb78effcd74547" /></Relationships>
</file>