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33bfe52b374d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c1a4ba6daf49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Aupartuapik,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7f29a7959e49ff" /><Relationship Type="http://schemas.openxmlformats.org/officeDocument/2006/relationships/numbering" Target="/word/numbering.xml" Id="R0eee5ca340c04dff" /><Relationship Type="http://schemas.openxmlformats.org/officeDocument/2006/relationships/settings" Target="/word/settings.xml" Id="R34486a0a11d94eaa" /><Relationship Type="http://schemas.openxmlformats.org/officeDocument/2006/relationships/image" Target="/word/media/96832c8a-c433-4a3d-b7c0-6d6c84f51612.png" Id="R44c1a4ba6daf49d6" /></Relationships>
</file>