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ce26f4c8b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e522e9696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Aylsham,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11189461548d4" /><Relationship Type="http://schemas.openxmlformats.org/officeDocument/2006/relationships/numbering" Target="/word/numbering.xml" Id="R80963214f8d741e9" /><Relationship Type="http://schemas.openxmlformats.org/officeDocument/2006/relationships/settings" Target="/word/settings.xml" Id="Ra54d8aff82ed4a83" /><Relationship Type="http://schemas.openxmlformats.org/officeDocument/2006/relationships/image" Target="/word/media/17e5b15a-bcc1-4b2a-8c1b-74ab54f34c89.png" Id="R051e522e96964fc3" /></Relationships>
</file>