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155a30197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9a6e3e335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Baie-Laval,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3a363f0ed4f44" /><Relationship Type="http://schemas.openxmlformats.org/officeDocument/2006/relationships/numbering" Target="/word/numbering.xml" Id="R94eb6bac380e4e59" /><Relationship Type="http://schemas.openxmlformats.org/officeDocument/2006/relationships/settings" Target="/word/settings.xml" Id="R7ceda37616f94b87" /><Relationship Type="http://schemas.openxmlformats.org/officeDocument/2006/relationships/image" Target="/word/media/f54b6c62-016a-4df3-8673-978f937a5736.png" Id="R20d9a6e3e33542a9" /></Relationships>
</file>