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8cb9810b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eede5a115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Baie-Sainte-Claire,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a1413f424c10" /><Relationship Type="http://schemas.openxmlformats.org/officeDocument/2006/relationships/numbering" Target="/word/numbering.xml" Id="R76c561ec37814994" /><Relationship Type="http://schemas.openxmlformats.org/officeDocument/2006/relationships/settings" Target="/word/settings.xml" Id="R306038582ef5496c" /><Relationship Type="http://schemas.openxmlformats.org/officeDocument/2006/relationships/image" Target="/word/media/648c3ffa-68d5-454d-ab43-b2f47aa9f7b9.png" Id="R101eede5a1154048" /></Relationships>
</file>