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5b8a6350d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32532f5ad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Barnegat,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c26e04e01468e" /><Relationship Type="http://schemas.openxmlformats.org/officeDocument/2006/relationships/numbering" Target="/word/numbering.xml" Id="R00d001866b2e4de6" /><Relationship Type="http://schemas.openxmlformats.org/officeDocument/2006/relationships/settings" Target="/word/settings.xml" Id="Rff976a6e3fbb4f12" /><Relationship Type="http://schemas.openxmlformats.org/officeDocument/2006/relationships/image" Target="/word/media/53ece832-aa31-45b3-8ebe-031aa99ded2f.png" Id="R94632532f5ad4f0a" /></Relationships>
</file>